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8" w:rsidRPr="00377DAA" w:rsidRDefault="00113438" w:rsidP="00377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DAA">
        <w:rPr>
          <w:rFonts w:ascii="Times New Roman" w:hAnsi="Times New Roman"/>
          <w:b/>
          <w:sz w:val="28"/>
          <w:szCs w:val="28"/>
        </w:rPr>
        <w:t>KÉRELEM</w:t>
      </w:r>
    </w:p>
    <w:p w:rsidR="00113438" w:rsidRPr="00377DAA" w:rsidRDefault="00113438" w:rsidP="00113438">
      <w:pPr>
        <w:jc w:val="center"/>
        <w:outlineLvl w:val="0"/>
        <w:rPr>
          <w:rFonts w:ascii="Times New Roman" w:hAnsi="Times New Roman"/>
          <w:b/>
        </w:rPr>
      </w:pPr>
      <w:r w:rsidRPr="00377DAA">
        <w:rPr>
          <w:rFonts w:ascii="Times New Roman" w:hAnsi="Times New Roman"/>
          <w:b/>
        </w:rPr>
        <w:t>díjmentes vasúti utazás igénybevételéhez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 xml:space="preserve">1. Intézmény neve: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 xml:space="preserve">címe: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 xml:space="preserve">fax-száma: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 xml:space="preserve">                        e-mail-címe: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 xml:space="preserve">2. Kapcsolattartó neve: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 xml:space="preserve">telefonszáma: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 xml:space="preserve">3. A múzeum megtekintésének időpontja: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 xml:space="preserve">dátum: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 xml:space="preserve">óra: 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>4. Csoport létszáma és korosztály: fő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>ebből diák: fő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>életkor: év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>pedagógus: fő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>más felnőtt kísérő:  fő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…………………………</w:t>
      </w:r>
    </w:p>
    <w:p w:rsidR="00113438" w:rsidRPr="00377DAA" w:rsidRDefault="00113438" w:rsidP="00113438">
      <w:pPr>
        <w:pStyle w:val="norml0"/>
        <w:rPr>
          <w:rFonts w:cs="Times New Roman"/>
          <w:sz w:val="24"/>
          <w:szCs w:val="24"/>
        </w:rPr>
      </w:pPr>
      <w:r w:rsidRPr="00377DAA">
        <w:rPr>
          <w:rFonts w:cs="Times New Roman"/>
          <w:sz w:val="24"/>
          <w:szCs w:val="24"/>
        </w:rPr>
        <w:t xml:space="preserve">                                </w:t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</w:r>
      <w:r w:rsidRPr="00377DAA">
        <w:rPr>
          <w:rFonts w:cs="Times New Roman"/>
          <w:sz w:val="24"/>
          <w:szCs w:val="24"/>
        </w:rPr>
        <w:tab/>
        <w:t xml:space="preserve">    aláírás, bélyegző</w:t>
      </w:r>
    </w:p>
    <w:p w:rsidR="00113438" w:rsidRPr="00377DAA" w:rsidRDefault="00113438" w:rsidP="00113438">
      <w:pPr>
        <w:pStyle w:val="Szvegtrzs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C66C74" w:rsidRDefault="00C66C74" w:rsidP="00113438">
      <w:pPr>
        <w:pStyle w:val="Szvegtrzs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C66C74" w:rsidRDefault="00C66C74" w:rsidP="00113438">
      <w:pPr>
        <w:pStyle w:val="Szvegtrzs"/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113438" w:rsidRPr="00377DAA" w:rsidRDefault="00113438" w:rsidP="00113438">
      <w:pPr>
        <w:pStyle w:val="Szvegtrzs"/>
        <w:spacing w:after="0" w:line="240" w:lineRule="auto"/>
        <w:ind w:firstLine="0"/>
        <w:rPr>
          <w:rFonts w:ascii="Times New Roman" w:hAnsi="Times New Roman"/>
          <w:szCs w:val="24"/>
        </w:rPr>
      </w:pPr>
      <w:r w:rsidRPr="00377DAA">
        <w:rPr>
          <w:rFonts w:ascii="Times New Roman" w:hAnsi="Times New Roman"/>
          <w:szCs w:val="24"/>
        </w:rPr>
        <w:t>(Kérjük, a fenti adatokat hiánytalanul szíveskedjenek kitölteni.</w:t>
      </w:r>
      <w:r w:rsidR="00C66C74">
        <w:rPr>
          <w:rFonts w:ascii="Times New Roman" w:hAnsi="Times New Roman"/>
          <w:szCs w:val="24"/>
        </w:rPr>
        <w:t xml:space="preserve"> Felhívjuk a figyelmüket, hogy csak</w:t>
      </w:r>
      <w:r w:rsidR="00B66E82">
        <w:rPr>
          <w:rFonts w:ascii="Times New Roman" w:hAnsi="Times New Roman"/>
          <w:szCs w:val="24"/>
        </w:rPr>
        <w:t xml:space="preserve"> </w:t>
      </w:r>
      <w:r w:rsidR="00B66E82" w:rsidRPr="00B66E82">
        <w:rPr>
          <w:rFonts w:ascii="Times New Roman" w:hAnsi="Times New Roman"/>
          <w:b/>
          <w:szCs w:val="24"/>
          <w:u w:val="single"/>
        </w:rPr>
        <w:t>aláírással és bélyegzővel ellátott</w:t>
      </w:r>
      <w:r w:rsidR="00B66E82">
        <w:rPr>
          <w:rFonts w:ascii="Times New Roman" w:hAnsi="Times New Roman"/>
          <w:szCs w:val="24"/>
        </w:rPr>
        <w:t xml:space="preserve"> </w:t>
      </w:r>
      <w:r w:rsidR="00C66C74">
        <w:rPr>
          <w:rFonts w:ascii="Times New Roman" w:hAnsi="Times New Roman"/>
          <w:szCs w:val="24"/>
        </w:rPr>
        <w:t>kérelmeket</w:t>
      </w:r>
      <w:r w:rsidR="00B66E82">
        <w:rPr>
          <w:rFonts w:ascii="Times New Roman" w:hAnsi="Times New Roman"/>
          <w:szCs w:val="24"/>
        </w:rPr>
        <w:t xml:space="preserve"> áll módunkban elfogadni!</w:t>
      </w:r>
      <w:r w:rsidRPr="00377DAA">
        <w:rPr>
          <w:rFonts w:ascii="Times New Roman" w:hAnsi="Times New Roman"/>
          <w:szCs w:val="24"/>
        </w:rPr>
        <w:t>)</w:t>
      </w:r>
    </w:p>
    <w:p w:rsidR="005F27DD" w:rsidRPr="00377DAA" w:rsidRDefault="005F27DD" w:rsidP="00113438">
      <w:pPr>
        <w:pStyle w:val="norml0"/>
        <w:rPr>
          <w:rFonts w:cs="Times New Roman"/>
          <w:b/>
          <w:sz w:val="24"/>
          <w:szCs w:val="24"/>
        </w:rPr>
      </w:pPr>
    </w:p>
    <w:p w:rsidR="00113438" w:rsidRPr="00377DAA" w:rsidRDefault="00113438" w:rsidP="00113438">
      <w:pPr>
        <w:pStyle w:val="norml0"/>
        <w:rPr>
          <w:rFonts w:cs="Times New Roman"/>
          <w:b/>
          <w:sz w:val="24"/>
          <w:szCs w:val="24"/>
        </w:rPr>
      </w:pPr>
      <w:r w:rsidRPr="00377DAA">
        <w:rPr>
          <w:rFonts w:cs="Times New Roman"/>
          <w:b/>
          <w:sz w:val="24"/>
          <w:szCs w:val="24"/>
        </w:rPr>
        <w:t>A kiadott fogadó nyilatkozat a múzeumi belépőjegy megvásárlása esetén válik érvényessé.</w:t>
      </w:r>
    </w:p>
    <w:p w:rsidR="00113438" w:rsidRDefault="00113438" w:rsidP="00113438">
      <w:pPr>
        <w:pStyle w:val="norml0"/>
        <w:rPr>
          <w:rStyle w:val="Kiemels2"/>
          <w:rFonts w:cs="Times New Roman"/>
          <w:b w:val="0"/>
        </w:rPr>
      </w:pPr>
      <w:r w:rsidRPr="00377DAA">
        <w:rPr>
          <w:rStyle w:val="Kiemels2"/>
          <w:rFonts w:cs="Times New Roman"/>
          <w:color w:val="FF0000"/>
        </w:rPr>
        <w:t xml:space="preserve"> </w:t>
      </w:r>
      <w:r w:rsidRPr="00377DAA">
        <w:rPr>
          <w:rStyle w:val="Kiemels2"/>
          <w:rFonts w:cs="Times New Roman"/>
          <w:b w:val="0"/>
        </w:rPr>
        <w:t xml:space="preserve">A szervezett oktatás keretében, csoportosan érkező diákok (26 év alatt) részére 2011. július 26-tól  a </w:t>
      </w:r>
      <w:r w:rsidRPr="00377DAA">
        <w:rPr>
          <w:rStyle w:val="Kiemels2"/>
          <w:rFonts w:cs="Times New Roman"/>
        </w:rPr>
        <w:t>díjtalan belépés</w:t>
      </w:r>
      <w:r w:rsidRPr="00377DAA">
        <w:rPr>
          <w:rStyle w:val="Kiemels2"/>
          <w:rFonts w:cs="Times New Roman"/>
          <w:b w:val="0"/>
        </w:rPr>
        <w:t xml:space="preserve"> a múzeum állandó kiállításaira </w:t>
      </w:r>
      <w:r w:rsidRPr="00377DAA">
        <w:rPr>
          <w:rStyle w:val="Kiemels2"/>
          <w:rFonts w:cs="Times New Roman"/>
        </w:rPr>
        <w:t>megszűnt</w:t>
      </w:r>
      <w:r w:rsidRPr="00377DAA">
        <w:rPr>
          <w:rStyle w:val="Kiemels2"/>
          <w:rFonts w:cs="Times New Roman"/>
          <w:b w:val="0"/>
        </w:rPr>
        <w:t xml:space="preserve">. </w:t>
      </w:r>
    </w:p>
    <w:p w:rsidR="0036572A" w:rsidRPr="00377DAA" w:rsidRDefault="0036572A" w:rsidP="00113438">
      <w:pPr>
        <w:pStyle w:val="norml0"/>
        <w:rPr>
          <w:rStyle w:val="Kiemels2"/>
          <w:rFonts w:cs="Times New Roman"/>
          <w:bCs w:val="0"/>
          <w:sz w:val="24"/>
          <w:szCs w:val="24"/>
        </w:rPr>
      </w:pPr>
    </w:p>
    <w:p w:rsidR="005F27DD" w:rsidRPr="00377DAA" w:rsidRDefault="005F27DD" w:rsidP="005F27DD">
      <w:pPr>
        <w:jc w:val="both"/>
        <w:rPr>
          <w:rStyle w:val="Kiemels2"/>
          <w:rFonts w:ascii="Times New Roman" w:eastAsia="Times New Roman" w:hAnsi="Times New Roman"/>
          <w:b w:val="0"/>
          <w:lang w:eastAsia="ar-SA"/>
        </w:rPr>
      </w:pPr>
      <w:r w:rsidRPr="00377DAA">
        <w:rPr>
          <w:rStyle w:val="Kiemels2"/>
          <w:rFonts w:ascii="Times New Roman" w:eastAsia="Times New Roman" w:hAnsi="Times New Roman"/>
          <w:b w:val="0"/>
          <w:lang w:eastAsia="ar-SA"/>
        </w:rPr>
        <w:t>Az utazási igényt a fogadónyilatkozaton szereplő napot megelőző 7 munkanappal korábban be kell jelenteni a MÁV-START Zrt. területileg illetékes szolgáltatásértékesítőjénél. A szolgáltatásértékesítők elérhetőségei a MÁV-START Zrt. honlapján megtalálhatóak. Határidő után bejelentett igényt a vasúttársaság elutasítja.</w:t>
      </w:r>
    </w:p>
    <w:p w:rsidR="005F27DD" w:rsidRPr="00377DAA" w:rsidRDefault="005F27DD" w:rsidP="0036572A">
      <w:pPr>
        <w:spacing w:after="0" w:line="240" w:lineRule="auto"/>
        <w:jc w:val="both"/>
        <w:rPr>
          <w:rStyle w:val="Kiemels2"/>
          <w:rFonts w:ascii="Times New Roman" w:eastAsia="Times New Roman" w:hAnsi="Times New Roman"/>
          <w:b w:val="0"/>
          <w:lang w:eastAsia="ar-SA"/>
        </w:rPr>
      </w:pPr>
      <w:r w:rsidRPr="00377DAA">
        <w:rPr>
          <w:rStyle w:val="Kiemels2"/>
          <w:rFonts w:ascii="Times New Roman" w:eastAsia="Times New Roman" w:hAnsi="Times New Roman"/>
          <w:b w:val="0"/>
          <w:lang w:eastAsia="ar-SA"/>
        </w:rPr>
        <w:t>A díjmentes utazás tanítási és – a látogatás szombati napra történő visszaigazolása esetén - szombati  napokon vehető igénybe a MÁV-START Zrt. szolgáltatási területén az ország területén működő</w:t>
      </w:r>
      <w:r w:rsidR="00B66E82">
        <w:rPr>
          <w:rStyle w:val="Kiemels2"/>
          <w:rFonts w:ascii="Times New Roman" w:eastAsia="Times New Roman" w:hAnsi="Times New Roman"/>
          <w:b w:val="0"/>
          <w:lang w:eastAsia="ar-SA"/>
        </w:rPr>
        <w:t xml:space="preserve"> </w:t>
      </w:r>
      <w:r w:rsidRPr="00377DAA">
        <w:rPr>
          <w:rStyle w:val="Kiemels2"/>
          <w:rFonts w:ascii="Times New Roman" w:eastAsia="Times New Roman" w:hAnsi="Times New Roman"/>
          <w:b w:val="0"/>
          <w:lang w:eastAsia="ar-SA"/>
        </w:rPr>
        <w:t>általános iskola nappali tagozatos tanulói (beleértve a gyógypedagógiai, konduktív pedagógiai intézetek tanulói)</w:t>
      </w:r>
    </w:p>
    <w:p w:rsidR="0036572A" w:rsidRDefault="005F27DD" w:rsidP="0036572A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Kiemels2"/>
          <w:rFonts w:ascii="Times New Roman" w:eastAsia="Times New Roman" w:hAnsi="Times New Roman"/>
          <w:b w:val="0"/>
          <w:lang w:eastAsia="ar-SA"/>
        </w:rPr>
      </w:pPr>
      <w:r w:rsidRPr="0036572A">
        <w:rPr>
          <w:rStyle w:val="Kiemels2"/>
          <w:rFonts w:ascii="Times New Roman" w:eastAsia="Times New Roman" w:hAnsi="Times New Roman"/>
          <w:b w:val="0"/>
          <w:lang w:eastAsia="ar-SA"/>
        </w:rPr>
        <w:t>valamennyi középfokú intézet nappali tagozatos tanulói (beleértve a szakmunkásképzés iskola, szakiskola, gimnázium és szakközépiskola)</w:t>
      </w:r>
    </w:p>
    <w:p w:rsidR="00D807B8" w:rsidRPr="0036572A" w:rsidRDefault="005F27DD" w:rsidP="00377D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36572A">
        <w:rPr>
          <w:rStyle w:val="Kiemels2"/>
          <w:rFonts w:ascii="Times New Roman" w:eastAsia="Times New Roman" w:hAnsi="Times New Roman"/>
          <w:b w:val="0"/>
          <w:lang w:eastAsia="ar-SA"/>
        </w:rPr>
        <w:t>minden 10 (tízedik) tanuló után egy fő kísérő (pedagógus vagy szülő)</w:t>
      </w:r>
    </w:p>
    <w:sectPr w:rsidR="00D807B8" w:rsidRPr="0036572A" w:rsidSect="009470E3">
      <w:footerReference w:type="even" r:id="rId7"/>
      <w:footerReference w:type="default" r:id="rId8"/>
      <w:footerReference w:type="first" r:id="rId9"/>
      <w:pgSz w:w="12240" w:h="15840"/>
      <w:pgMar w:top="1253" w:right="720" w:bottom="1728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CC" w:rsidRDefault="009A65CC" w:rsidP="00113438">
      <w:pPr>
        <w:spacing w:after="0" w:line="240" w:lineRule="auto"/>
      </w:pPr>
      <w:r>
        <w:separator/>
      </w:r>
    </w:p>
  </w:endnote>
  <w:endnote w:type="continuationSeparator" w:id="1">
    <w:p w:rsidR="009A65CC" w:rsidRDefault="009A65CC" w:rsidP="0011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5F" w:rsidRDefault="000B600E" w:rsidP="003D24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A4B3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065F" w:rsidRDefault="009A65CC" w:rsidP="007A6D8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658" w:tblpY="1"/>
      <w:tblOverlap w:val="never"/>
      <w:tblW w:w="0" w:type="auto"/>
      <w:tblLook w:val="01E0"/>
    </w:tblPr>
    <w:tblGrid>
      <w:gridCol w:w="4850"/>
      <w:gridCol w:w="4938"/>
    </w:tblGrid>
    <w:tr w:rsidR="00BD065F">
      <w:tc>
        <w:tcPr>
          <w:tcW w:w="4850" w:type="dxa"/>
        </w:tcPr>
        <w:p w:rsidR="00BD065F" w:rsidRPr="00EC4D18" w:rsidRDefault="00EA4B3D" w:rsidP="008C081D">
          <w:pPr>
            <w:pStyle w:val="llb"/>
            <w:spacing w:before="120"/>
            <w:ind w:left="-110"/>
            <w:rPr>
              <w:rFonts w:ascii="CordiaUPC" w:hAnsi="CordiaUPC" w:cs="CordiaUPC"/>
              <w:spacing w:val="14"/>
              <w:sz w:val="16"/>
              <w:szCs w:val="16"/>
            </w:rPr>
          </w:pPr>
          <w:r w:rsidRPr="00750C0C">
            <w:rPr>
              <w:rFonts w:ascii="Arial" w:hAnsi="Arial" w:cs="Arial"/>
              <w:sz w:val="16"/>
              <w:szCs w:val="16"/>
            </w:rPr>
            <w:t>MAGYAR NEMZETI MÚZEUM MÁTYÁS KIRÁLY MÚZEUMA</w:t>
          </w:r>
          <w:r w:rsidRPr="00DF52FD">
            <w:rPr>
              <w:rFonts w:ascii="Myriad Pro Cond" w:hAnsi="Myriad Pro Cond" w:cs="CordiaUPC"/>
              <w:color w:val="FFFFFF"/>
              <w:sz w:val="40"/>
              <w:szCs w:val="40"/>
            </w:rPr>
            <w:t>|</w:t>
          </w:r>
          <w:r>
            <w:rPr>
              <w:rFonts w:ascii="Myriad Pro Cond" w:hAnsi="Myriad Pro Cond" w:cs="CordiaUPC"/>
              <w:sz w:val="44"/>
              <w:szCs w:val="44"/>
            </w:rPr>
            <w:t xml:space="preserve"> </w:t>
          </w:r>
        </w:p>
      </w:tc>
      <w:tc>
        <w:tcPr>
          <w:tcW w:w="4938" w:type="dxa"/>
        </w:tcPr>
        <w:p w:rsidR="00BD065F" w:rsidRPr="00EC4D18" w:rsidRDefault="00EA4B3D" w:rsidP="008C081D">
          <w:pPr>
            <w:pStyle w:val="llb"/>
            <w:spacing w:before="120"/>
            <w:jc w:val="right"/>
            <w:rPr>
              <w:rFonts w:ascii="Times New Roman" w:hAnsi="Times New Roman"/>
            </w:rPr>
          </w:pPr>
          <w:r w:rsidRPr="00750C0C">
            <w:rPr>
              <w:rFonts w:ascii="Arial" w:hAnsi="Arial" w:cs="Arial"/>
              <w:sz w:val="16"/>
              <w:szCs w:val="16"/>
            </w:rPr>
            <w:t>OLDAL</w:t>
          </w:r>
          <w:r w:rsidRPr="00EC4D18">
            <w:rPr>
              <w:rFonts w:ascii="CordiaUPC" w:hAnsi="CordiaUPC" w:cs="CordiaUPC"/>
              <w:sz w:val="24"/>
              <w:szCs w:val="24"/>
            </w:rPr>
            <w:t xml:space="preserve"> </w:t>
          </w:r>
          <w:r>
            <w:rPr>
              <w:rFonts w:ascii="CordiaUPC" w:hAnsi="CordiaUPC" w:cs="CordiaUPC"/>
              <w:sz w:val="24"/>
              <w:szCs w:val="24"/>
            </w:rPr>
            <w:t xml:space="preserve">    </w:t>
          </w:r>
          <w:r w:rsidRPr="008C081D">
            <w:rPr>
              <w:rFonts w:ascii="Myriad Pro Cond" w:hAnsi="Myriad Pro Cond" w:cs="CordiaUPC"/>
              <w:color w:val="808285"/>
              <w:sz w:val="40"/>
              <w:szCs w:val="40"/>
            </w:rPr>
            <w:t>|</w:t>
          </w:r>
          <w:r>
            <w:rPr>
              <w:rFonts w:ascii="Myriad Pro Cond" w:hAnsi="Myriad Pro Cond" w:cs="CordiaUPC"/>
              <w:sz w:val="44"/>
              <w:szCs w:val="44"/>
            </w:rPr>
            <w:t xml:space="preserve">   </w:t>
          </w:r>
          <w:r w:rsidRPr="00EC4D18">
            <w:rPr>
              <w:rFonts w:ascii="CordiaUPC" w:hAnsi="CordiaUPC" w:cs="CordiaUPC"/>
              <w:sz w:val="24"/>
              <w:szCs w:val="24"/>
            </w:rPr>
            <w:t xml:space="preserve"> </w:t>
          </w:r>
          <w:r w:rsidR="000B600E" w:rsidRPr="00750C0C">
            <w:rPr>
              <w:rStyle w:val="Oldalszm"/>
              <w:rFonts w:ascii="Arial" w:hAnsi="Arial" w:cs="Arial"/>
              <w:sz w:val="18"/>
              <w:szCs w:val="18"/>
            </w:rPr>
            <w:fldChar w:fldCharType="begin"/>
          </w:r>
          <w:r w:rsidRPr="00750C0C">
            <w:rPr>
              <w:rStyle w:val="Oldalszm"/>
              <w:rFonts w:ascii="Arial" w:hAnsi="Arial" w:cs="Arial"/>
              <w:sz w:val="18"/>
              <w:szCs w:val="18"/>
            </w:rPr>
            <w:instrText xml:space="preserve"> PAGE </w:instrText>
          </w:r>
          <w:r w:rsidR="000B600E" w:rsidRPr="00750C0C">
            <w:rPr>
              <w:rStyle w:val="Oldalszm"/>
              <w:rFonts w:ascii="Arial" w:hAnsi="Arial" w:cs="Arial"/>
              <w:sz w:val="18"/>
              <w:szCs w:val="18"/>
            </w:rPr>
            <w:fldChar w:fldCharType="separate"/>
          </w:r>
          <w:r w:rsidR="0036572A">
            <w:rPr>
              <w:rStyle w:val="Oldalszm"/>
              <w:rFonts w:ascii="Arial" w:hAnsi="Arial" w:cs="Arial"/>
              <w:noProof/>
              <w:sz w:val="18"/>
              <w:szCs w:val="18"/>
            </w:rPr>
            <w:t>2</w:t>
          </w:r>
          <w:r w:rsidR="000B600E" w:rsidRPr="00750C0C">
            <w:rPr>
              <w:rStyle w:val="Oldalszm"/>
              <w:rFonts w:ascii="Arial" w:hAnsi="Arial" w:cs="Arial"/>
              <w:sz w:val="18"/>
              <w:szCs w:val="18"/>
            </w:rPr>
            <w:fldChar w:fldCharType="end"/>
          </w:r>
          <w:r w:rsidRPr="00750C0C">
            <w:rPr>
              <w:rStyle w:val="Oldalszm"/>
              <w:rFonts w:ascii="Arial" w:hAnsi="Arial" w:cs="Arial"/>
              <w:sz w:val="18"/>
              <w:szCs w:val="18"/>
            </w:rPr>
            <w:t xml:space="preserve"> / 6</w:t>
          </w:r>
          <w:r w:rsidRPr="00EC4D18">
            <w:rPr>
              <w:rFonts w:ascii="CordiaUPC" w:hAnsi="CordiaUPC" w:cs="CordiaUPC"/>
              <w:sz w:val="24"/>
              <w:szCs w:val="24"/>
            </w:rPr>
            <w:t xml:space="preserve"> </w:t>
          </w:r>
        </w:p>
      </w:tc>
    </w:tr>
  </w:tbl>
  <w:p w:rsidR="00BD065F" w:rsidRPr="00FA5F68" w:rsidRDefault="00EA4B3D" w:rsidP="007A6D8D">
    <w:pPr>
      <w:pStyle w:val="llb"/>
      <w:ind w:right="360"/>
      <w:rPr>
        <w:rFonts w:ascii="Georgia" w:hAnsi="Georgia"/>
      </w:rPr>
    </w:pPr>
    <w:r>
      <w:rPr>
        <w:rFonts w:ascii="CordiaUPC" w:hAnsi="CordiaUPC" w:cs="CordiaUPC"/>
        <w:color w:val="808080"/>
        <w:sz w:val="30"/>
        <w:szCs w:val="30"/>
      </w:rPr>
      <w:tab/>
    </w:r>
    <w:r>
      <w:rPr>
        <w:rFonts w:ascii="CordiaUPC" w:hAnsi="CordiaUPC" w:cs="CordiaUPC"/>
        <w:color w:val="808080"/>
        <w:sz w:val="30"/>
        <w:szCs w:val="30"/>
      </w:rPr>
      <w:tab/>
      <w:t xml:space="preserve">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5F" w:rsidRDefault="009A65CC"/>
  <w:tbl>
    <w:tblPr>
      <w:tblpPr w:leftFromText="180" w:rightFromText="180" w:vertAnchor="text" w:tblpY="1"/>
      <w:tblOverlap w:val="never"/>
      <w:tblW w:w="5564" w:type="dxa"/>
      <w:tblLook w:val="01E0"/>
    </w:tblPr>
    <w:tblGrid>
      <w:gridCol w:w="5564"/>
    </w:tblGrid>
    <w:tr w:rsidR="00BD065F">
      <w:trPr>
        <w:trHeight w:val="543"/>
      </w:trPr>
      <w:tc>
        <w:tcPr>
          <w:tcW w:w="5564" w:type="dxa"/>
        </w:tcPr>
        <w:p w:rsidR="00BD065F" w:rsidRPr="0054760A" w:rsidRDefault="009A65CC" w:rsidP="00A5614E">
          <w:pPr>
            <w:pStyle w:val="llb"/>
            <w:spacing w:before="120"/>
            <w:rPr>
              <w:rFonts w:ascii="Myriad Pro" w:hAnsi="Myriad Pro" w:cs="CordiaUPC"/>
              <w:sz w:val="20"/>
              <w:szCs w:val="20"/>
            </w:rPr>
          </w:pPr>
        </w:p>
      </w:tc>
    </w:tr>
  </w:tbl>
  <w:p w:rsidR="00BD065F" w:rsidRDefault="009A65CC" w:rsidP="007A6D8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CC" w:rsidRDefault="009A65CC" w:rsidP="00113438">
      <w:pPr>
        <w:spacing w:after="0" w:line="240" w:lineRule="auto"/>
      </w:pPr>
      <w:r>
        <w:separator/>
      </w:r>
    </w:p>
  </w:footnote>
  <w:footnote w:type="continuationSeparator" w:id="1">
    <w:p w:rsidR="009A65CC" w:rsidRDefault="009A65CC" w:rsidP="0011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769"/>
    <w:multiLevelType w:val="hybridMultilevel"/>
    <w:tmpl w:val="E7BA8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13438"/>
    <w:rsid w:val="000B2C19"/>
    <w:rsid w:val="000B600E"/>
    <w:rsid w:val="00113438"/>
    <w:rsid w:val="00142816"/>
    <w:rsid w:val="001D1119"/>
    <w:rsid w:val="0033029E"/>
    <w:rsid w:val="0036572A"/>
    <w:rsid w:val="00377DAA"/>
    <w:rsid w:val="003B78F7"/>
    <w:rsid w:val="004A4392"/>
    <w:rsid w:val="005849DB"/>
    <w:rsid w:val="005F27DD"/>
    <w:rsid w:val="006016D4"/>
    <w:rsid w:val="00616A8D"/>
    <w:rsid w:val="00727CA8"/>
    <w:rsid w:val="00811EF9"/>
    <w:rsid w:val="00817103"/>
    <w:rsid w:val="008F43FF"/>
    <w:rsid w:val="00994A57"/>
    <w:rsid w:val="009A65CC"/>
    <w:rsid w:val="009B6D20"/>
    <w:rsid w:val="00A3127C"/>
    <w:rsid w:val="00A953E6"/>
    <w:rsid w:val="00AD7DF8"/>
    <w:rsid w:val="00B66E82"/>
    <w:rsid w:val="00BB343F"/>
    <w:rsid w:val="00BC6EEB"/>
    <w:rsid w:val="00BE7B26"/>
    <w:rsid w:val="00C66C74"/>
    <w:rsid w:val="00C71E53"/>
    <w:rsid w:val="00D54193"/>
    <w:rsid w:val="00D61639"/>
    <w:rsid w:val="00E21245"/>
    <w:rsid w:val="00E6522B"/>
    <w:rsid w:val="00E74D2A"/>
    <w:rsid w:val="00E84C38"/>
    <w:rsid w:val="00EA4B3D"/>
    <w:rsid w:val="00F119F5"/>
    <w:rsid w:val="00F24BE1"/>
    <w:rsid w:val="00F5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4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343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1134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11343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113438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113438"/>
  </w:style>
  <w:style w:type="paragraph" w:styleId="Szvegtrzs">
    <w:name w:val="Body Text"/>
    <w:basedOn w:val="Norml"/>
    <w:link w:val="SzvegtrzsChar"/>
    <w:rsid w:val="00113438"/>
    <w:pPr>
      <w:spacing w:after="24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3438"/>
    <w:rPr>
      <w:rFonts w:ascii="Garamond" w:eastAsia="Times New Roman" w:hAnsi="Garamond" w:cs="Times New Roman"/>
      <w:spacing w:val="-5"/>
      <w:sz w:val="24"/>
      <w:szCs w:val="20"/>
      <w:lang w:eastAsia="hu-HU"/>
    </w:rPr>
  </w:style>
  <w:style w:type="character" w:styleId="Kiemels2">
    <w:name w:val="Strong"/>
    <w:uiPriority w:val="22"/>
    <w:qFormat/>
    <w:rsid w:val="00113438"/>
    <w:rPr>
      <w:b/>
      <w:bCs/>
    </w:rPr>
  </w:style>
  <w:style w:type="paragraph" w:customStyle="1" w:styleId="norml0">
    <w:name w:val="normál"/>
    <w:basedOn w:val="Norml"/>
    <w:rsid w:val="00113438"/>
    <w:pPr>
      <w:widowControl w:val="0"/>
      <w:suppressAutoHyphens/>
      <w:spacing w:after="0" w:line="200" w:lineRule="atLeast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KOZMUVELODES_01</dc:creator>
  <cp:lastModifiedBy>User</cp:lastModifiedBy>
  <cp:revision>4</cp:revision>
  <dcterms:created xsi:type="dcterms:W3CDTF">2018-01-24T08:02:00Z</dcterms:created>
  <dcterms:modified xsi:type="dcterms:W3CDTF">2019-04-26T09:40:00Z</dcterms:modified>
</cp:coreProperties>
</file>